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0048F" w14:textId="77777777" w:rsidR="00831B69" w:rsidRPr="005D7308" w:rsidRDefault="00831B69" w:rsidP="00831B69">
      <w:pPr>
        <w:pStyle w:val="Titre"/>
        <w:tabs>
          <w:tab w:val="left" w:pos="787"/>
          <w:tab w:val="left" w:pos="971"/>
          <w:tab w:val="center" w:pos="4678"/>
        </w:tabs>
        <w:spacing w:before="0"/>
        <w:jc w:val="left"/>
        <w:rPr>
          <w:rFonts w:ascii="Comic Sans MS" w:hAnsi="Comic Sans MS"/>
          <w:sz w:val="16"/>
          <w:szCs w:val="16"/>
        </w:rPr>
      </w:pPr>
      <w:r w:rsidRPr="005D7308">
        <w:rPr>
          <w:rFonts w:ascii="Comic Sans MS" w:hAnsi="Comic Sans MS"/>
        </w:rPr>
        <w:tab/>
      </w:r>
      <w:r w:rsidRPr="005D7308">
        <w:rPr>
          <w:rFonts w:ascii="Comic Sans MS" w:hAnsi="Comic Sans MS"/>
        </w:rPr>
        <w:tab/>
      </w:r>
      <w:r w:rsidRPr="005D7308">
        <w:rPr>
          <w:rFonts w:ascii="Comic Sans MS" w:hAnsi="Comic Sans MS"/>
        </w:rPr>
        <w:tab/>
      </w:r>
    </w:p>
    <w:p w14:paraId="6E4BBD49" w14:textId="46489B8F" w:rsidR="0034021E" w:rsidRPr="00C243AF" w:rsidRDefault="00000000" w:rsidP="005D7308">
      <w:pPr>
        <w:pStyle w:val="Titre"/>
        <w:tabs>
          <w:tab w:val="left" w:pos="542"/>
          <w:tab w:val="left" w:pos="787"/>
          <w:tab w:val="left" w:pos="860"/>
          <w:tab w:val="left" w:pos="971"/>
          <w:tab w:val="center" w:pos="4677"/>
        </w:tabs>
        <w:spacing w:before="0"/>
        <w:rPr>
          <w:rFonts w:ascii="Monogram" w:hAnsi="Monogram"/>
          <w:sz w:val="40"/>
          <w:szCs w:val="40"/>
        </w:rPr>
      </w:pPr>
      <w:r>
        <w:rPr>
          <w:noProof/>
        </w:rPr>
        <w:pict w14:anchorId="02227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2070" type="#_x0000_t75" alt="Une image contenant texte, Police, symbole, logo&#10;&#10;Description générée automatiquement" style="position:absolute;left:0;text-align:left;margin-left:.7pt;margin-top:5.15pt;width:76pt;height:7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Une image contenant texte, Police, symbole, logo&#10;&#10;Description générée automatiquement"/>
          </v:shape>
        </w:pict>
      </w:r>
      <w:r w:rsidR="0034021E" w:rsidRPr="00C243AF">
        <w:rPr>
          <w:rFonts w:ascii="Monogram" w:hAnsi="Monogram"/>
          <w:sz w:val="40"/>
          <w:szCs w:val="40"/>
        </w:rPr>
        <w:t xml:space="preserve">Résultat </w:t>
      </w:r>
      <w:r w:rsidR="0063101A">
        <w:rPr>
          <w:rFonts w:ascii="Monogram" w:hAnsi="Monogram"/>
          <w:sz w:val="40"/>
          <w:szCs w:val="40"/>
        </w:rPr>
        <w:t>de</w:t>
      </w:r>
      <w:r w:rsidR="00244392">
        <w:rPr>
          <w:rFonts w:ascii="Monogram" w:hAnsi="Monogram"/>
          <w:sz w:val="40"/>
          <w:szCs w:val="40"/>
        </w:rPr>
        <w:t>s</w:t>
      </w:r>
      <w:r w:rsidR="0063101A">
        <w:rPr>
          <w:rFonts w:ascii="Monogram" w:hAnsi="Monogram"/>
          <w:sz w:val="40"/>
          <w:szCs w:val="40"/>
        </w:rPr>
        <w:t xml:space="preserve"> rencontre</w:t>
      </w:r>
      <w:r w:rsidR="00244392">
        <w:rPr>
          <w:rFonts w:ascii="Monogram" w:hAnsi="Monogram"/>
          <w:sz w:val="40"/>
          <w:szCs w:val="40"/>
        </w:rPr>
        <w:t>s</w:t>
      </w:r>
    </w:p>
    <w:p w14:paraId="6AA98377" w14:textId="3E01AF60" w:rsidR="00831B69" w:rsidRPr="00C243AF" w:rsidRDefault="00831B69" w:rsidP="005D7308">
      <w:pPr>
        <w:pStyle w:val="Titre"/>
        <w:tabs>
          <w:tab w:val="left" w:pos="787"/>
          <w:tab w:val="left" w:pos="971"/>
          <w:tab w:val="center" w:pos="4678"/>
        </w:tabs>
        <w:spacing w:before="0"/>
        <w:rPr>
          <w:rFonts w:ascii="Monogram" w:hAnsi="Monogram"/>
          <w:sz w:val="40"/>
          <w:szCs w:val="40"/>
        </w:rPr>
      </w:pPr>
      <w:r w:rsidRPr="00C243AF">
        <w:rPr>
          <w:rFonts w:ascii="Monogram" w:hAnsi="Monogram"/>
          <w:sz w:val="40"/>
          <w:szCs w:val="40"/>
        </w:rPr>
        <w:t>de Football</w:t>
      </w:r>
    </w:p>
    <w:p w14:paraId="04256671" w14:textId="77777777" w:rsidR="00831B69" w:rsidRPr="00C243AF" w:rsidRDefault="00831B69" w:rsidP="005D7308">
      <w:pPr>
        <w:pStyle w:val="Sous-titre"/>
        <w:rPr>
          <w:sz w:val="32"/>
          <w:szCs w:val="32"/>
        </w:rPr>
      </w:pPr>
      <w:r w:rsidRPr="00C243AF">
        <w:rPr>
          <w:sz w:val="32"/>
          <w:szCs w:val="32"/>
        </w:rPr>
        <w:t>Enseignement secondaire</w:t>
      </w:r>
    </w:p>
    <w:p w14:paraId="29D7BA58" w14:textId="718F97B6" w:rsidR="0084078F" w:rsidRPr="00C243AF" w:rsidRDefault="0084078F" w:rsidP="005D7308">
      <w:pPr>
        <w:pStyle w:val="Sous-titre"/>
        <w:rPr>
          <w:b/>
          <w:sz w:val="40"/>
          <w:szCs w:val="40"/>
        </w:rPr>
      </w:pPr>
      <w:r w:rsidRPr="00C243AF">
        <w:rPr>
          <w:b/>
          <w:sz w:val="40"/>
          <w:szCs w:val="40"/>
        </w:rPr>
        <w:t xml:space="preserve">Mercredi </w:t>
      </w:r>
      <w:r w:rsidR="00B87554">
        <w:rPr>
          <w:b/>
          <w:sz w:val="40"/>
          <w:szCs w:val="40"/>
        </w:rPr>
        <w:t>1</w:t>
      </w:r>
      <w:r w:rsidR="00454D68">
        <w:rPr>
          <w:b/>
          <w:sz w:val="40"/>
          <w:szCs w:val="40"/>
        </w:rPr>
        <w:t>6</w:t>
      </w:r>
      <w:r w:rsidRPr="00C243AF">
        <w:rPr>
          <w:b/>
          <w:sz w:val="40"/>
          <w:szCs w:val="40"/>
        </w:rPr>
        <w:t xml:space="preserve"> </w:t>
      </w:r>
      <w:r w:rsidR="00B7516E">
        <w:rPr>
          <w:b/>
          <w:sz w:val="40"/>
          <w:szCs w:val="40"/>
        </w:rPr>
        <w:t>octo</w:t>
      </w:r>
      <w:r w:rsidR="005B545E">
        <w:rPr>
          <w:b/>
          <w:sz w:val="40"/>
          <w:szCs w:val="40"/>
        </w:rPr>
        <w:t>bre</w:t>
      </w:r>
      <w:r w:rsidRPr="00C243AF">
        <w:rPr>
          <w:b/>
          <w:sz w:val="40"/>
          <w:szCs w:val="40"/>
        </w:rPr>
        <w:t xml:space="preserve"> 20</w:t>
      </w:r>
      <w:r w:rsidR="00B87554">
        <w:rPr>
          <w:b/>
          <w:sz w:val="40"/>
          <w:szCs w:val="40"/>
        </w:rPr>
        <w:t>2</w:t>
      </w:r>
      <w:r w:rsidR="00454D68">
        <w:rPr>
          <w:b/>
          <w:sz w:val="40"/>
          <w:szCs w:val="40"/>
        </w:rPr>
        <w:t>4</w:t>
      </w:r>
    </w:p>
    <w:p w14:paraId="54148BC6" w14:textId="77777777" w:rsidR="005F0B6C" w:rsidRPr="00C243AF" w:rsidRDefault="005F0B6C" w:rsidP="00831B69">
      <w:pPr>
        <w:pStyle w:val="Sous-titre"/>
      </w:pPr>
    </w:p>
    <w:p w14:paraId="3343018C" w14:textId="77777777" w:rsidR="005F0B6C" w:rsidRPr="005D7308" w:rsidRDefault="005F0B6C" w:rsidP="00831B69">
      <w:pPr>
        <w:pStyle w:val="Sous-titre"/>
        <w:rPr>
          <w:rFonts w:ascii="Comic Sans MS" w:hAnsi="Comic Sans MS"/>
        </w:rPr>
      </w:pPr>
    </w:p>
    <w:p w14:paraId="2C9F30CD" w14:textId="77777777" w:rsidR="0084078F" w:rsidRPr="00C243AF" w:rsidRDefault="00955C34">
      <w:pPr>
        <w:tabs>
          <w:tab w:val="left" w:pos="-720"/>
        </w:tabs>
        <w:suppressAutoHyphens/>
        <w:ind w:right="-6"/>
        <w:jc w:val="both"/>
        <w:rPr>
          <w:rFonts w:ascii="Perpetua" w:hAnsi="Perpetua"/>
          <w:b/>
          <w:sz w:val="26"/>
          <w:szCs w:val="26"/>
          <w:u w:val="single"/>
        </w:rPr>
      </w:pPr>
      <w:r w:rsidRPr="00C243AF">
        <w:rPr>
          <w:rFonts w:ascii="Perpetua" w:hAnsi="Perpetua"/>
          <w:b/>
          <w:sz w:val="26"/>
          <w:szCs w:val="26"/>
          <w:u w:val="single"/>
        </w:rPr>
        <w:t>Etablissement</w:t>
      </w:r>
      <w:r w:rsidR="00DD381F">
        <w:rPr>
          <w:rFonts w:ascii="Perpetua" w:hAnsi="Perpetua"/>
          <w:b/>
          <w:sz w:val="26"/>
          <w:szCs w:val="26"/>
          <w:u w:val="single"/>
        </w:rPr>
        <w:t>s</w:t>
      </w:r>
      <w:r w:rsidRPr="00C243AF">
        <w:rPr>
          <w:rFonts w:ascii="Perpetua" w:hAnsi="Perpetua"/>
          <w:b/>
          <w:sz w:val="26"/>
          <w:szCs w:val="26"/>
          <w:u w:val="single"/>
        </w:rPr>
        <w:t xml:space="preserve"> participant</w:t>
      </w:r>
      <w:r w:rsidR="00DD381F">
        <w:rPr>
          <w:rFonts w:ascii="Perpetua" w:hAnsi="Perpetua"/>
          <w:b/>
          <w:sz w:val="26"/>
          <w:szCs w:val="26"/>
          <w:u w:val="single"/>
        </w:rPr>
        <w:t>s</w:t>
      </w:r>
    </w:p>
    <w:p w14:paraId="721FF340" w14:textId="77777777" w:rsidR="00B7516E" w:rsidRDefault="00B7516E" w:rsidP="00B7516E">
      <w:pPr>
        <w:jc w:val="both"/>
        <w:rPr>
          <w:rFonts w:ascii="Perpetua" w:hAnsi="Perpetua"/>
          <w:b/>
          <w:bCs/>
          <w:sz w:val="28"/>
          <w:szCs w:val="28"/>
          <w:u w:val="single"/>
        </w:rPr>
      </w:pPr>
    </w:p>
    <w:p w14:paraId="50AC9088" w14:textId="77777777" w:rsidR="00554F27" w:rsidRDefault="00554F27" w:rsidP="00554F27">
      <w:pPr>
        <w:jc w:val="both"/>
        <w:rPr>
          <w:rFonts w:ascii="Perpetua" w:hAnsi="Perpetua"/>
          <w:bCs/>
          <w:sz w:val="26"/>
          <w:szCs w:val="26"/>
        </w:rPr>
      </w:pPr>
      <w:r>
        <w:rPr>
          <w:rFonts w:ascii="Perpetua" w:hAnsi="Perpetua"/>
          <w:b/>
          <w:bCs/>
          <w:sz w:val="28"/>
          <w:szCs w:val="28"/>
          <w:u w:val="single"/>
        </w:rPr>
        <w:t>Scolaires</w:t>
      </w:r>
      <w:r w:rsidRPr="00626AAD">
        <w:rPr>
          <w:rFonts w:ascii="Perpetua" w:hAnsi="Perpetua"/>
          <w:b/>
          <w:bCs/>
          <w:sz w:val="26"/>
          <w:szCs w:val="26"/>
        </w:rPr>
        <w:t> </w:t>
      </w:r>
      <w:r w:rsidRPr="00626AAD">
        <w:rPr>
          <w:rFonts w:ascii="Perpetua" w:hAnsi="Perpetua"/>
          <w:bCs/>
          <w:sz w:val="26"/>
          <w:szCs w:val="26"/>
        </w:rPr>
        <w:tab/>
      </w:r>
    </w:p>
    <w:p w14:paraId="07317ED0" w14:textId="77777777" w:rsidR="00554F27" w:rsidRDefault="00554F27" w:rsidP="00554F27">
      <w:pPr>
        <w:jc w:val="both"/>
        <w:rPr>
          <w:rFonts w:ascii="Perpetua" w:hAnsi="Perpetua"/>
          <w:bCs/>
          <w:sz w:val="26"/>
          <w:szCs w:val="26"/>
        </w:rPr>
      </w:pPr>
      <w:r>
        <w:rPr>
          <w:rFonts w:ascii="Perpetua" w:hAnsi="Perpetua"/>
          <w:bCs/>
          <w:sz w:val="22"/>
          <w:szCs w:val="22"/>
        </w:rPr>
        <w:t>CVDA</w:t>
      </w:r>
      <w:r w:rsidRPr="00D657CB">
        <w:rPr>
          <w:rFonts w:ascii="Perpetua" w:hAnsi="Perpetua"/>
          <w:bCs/>
          <w:sz w:val="22"/>
          <w:szCs w:val="22"/>
        </w:rPr>
        <w:tab/>
      </w:r>
      <w:bookmarkStart w:id="0" w:name="_Hlk178690736"/>
      <w:r>
        <w:rPr>
          <w:rFonts w:ascii="Perpetua" w:hAnsi="Perpetua"/>
          <w:spacing w:val="-3"/>
          <w:sz w:val="22"/>
          <w:szCs w:val="22"/>
        </w:rPr>
        <w:t>Centre Scolaire Saint-Adrien Val Duchesse, Auderghem</w:t>
      </w:r>
      <w:bookmarkEnd w:id="0"/>
      <w:r w:rsidRPr="00D657CB">
        <w:rPr>
          <w:rFonts w:ascii="Perpetua" w:hAnsi="Perpetua"/>
          <w:spacing w:val="-3"/>
          <w:sz w:val="22"/>
          <w:szCs w:val="22"/>
        </w:rPr>
        <w:tab/>
      </w:r>
      <w:r>
        <w:rPr>
          <w:rFonts w:ascii="Perpetua" w:hAnsi="Perpetua"/>
          <w:spacing w:val="-3"/>
          <w:sz w:val="22"/>
          <w:szCs w:val="22"/>
        </w:rPr>
        <w:t>STUCKMANN Jérôme</w:t>
      </w:r>
    </w:p>
    <w:p w14:paraId="10DA9708" w14:textId="77777777" w:rsidR="00554F27" w:rsidRDefault="00554F27" w:rsidP="00554F27">
      <w:pPr>
        <w:jc w:val="both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>ISDS</w:t>
      </w:r>
      <w:r>
        <w:rPr>
          <w:rFonts w:ascii="Perpetua" w:hAnsi="Perpetua"/>
          <w:bCs/>
          <w:sz w:val="22"/>
          <w:szCs w:val="22"/>
        </w:rPr>
        <w:tab/>
        <w:t>Institut Saint-Dominique, Schaerbeek</w:t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  <w:t>KENNES Didier</w:t>
      </w:r>
    </w:p>
    <w:p w14:paraId="2FAD53E1" w14:textId="5A4D5149" w:rsidR="00704FC2" w:rsidRDefault="00704FC2" w:rsidP="00554F27">
      <w:pPr>
        <w:jc w:val="both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  <w:t>ATMANE Hass</w:t>
      </w:r>
      <w:r w:rsidR="00A36E94">
        <w:rPr>
          <w:rFonts w:ascii="Perpetua" w:hAnsi="Perpetua"/>
          <w:bCs/>
          <w:sz w:val="22"/>
          <w:szCs w:val="22"/>
        </w:rPr>
        <w:t>an</w:t>
      </w:r>
    </w:p>
    <w:p w14:paraId="2CE0BA7D" w14:textId="104109D2" w:rsidR="00554F27" w:rsidRDefault="00554F27" w:rsidP="00554F27">
      <w:pPr>
        <w:jc w:val="both"/>
        <w:rPr>
          <w:rFonts w:ascii="Perpetua" w:hAnsi="Perpetua"/>
          <w:bCs/>
          <w:sz w:val="22"/>
          <w:szCs w:val="22"/>
        </w:rPr>
      </w:pPr>
      <w:r>
        <w:rPr>
          <w:rFonts w:ascii="Perpetua" w:hAnsi="Perpetua"/>
          <w:bCs/>
          <w:sz w:val="22"/>
          <w:szCs w:val="22"/>
        </w:rPr>
        <w:t>LBSW</w:t>
      </w:r>
      <w:r>
        <w:rPr>
          <w:rFonts w:ascii="Perpetua" w:hAnsi="Perpetua"/>
          <w:bCs/>
          <w:sz w:val="22"/>
          <w:szCs w:val="22"/>
        </w:rPr>
        <w:tab/>
        <w:t>Lycée de Berlaymont Sport, Waterloo</w:t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>
        <w:rPr>
          <w:rFonts w:ascii="Perpetua" w:hAnsi="Perpetua"/>
          <w:bCs/>
          <w:sz w:val="22"/>
          <w:szCs w:val="22"/>
        </w:rPr>
        <w:tab/>
      </w:r>
      <w:r w:rsidR="00A36E94">
        <w:rPr>
          <w:rFonts w:ascii="Perpetua" w:hAnsi="Perpetua"/>
          <w:bCs/>
          <w:sz w:val="22"/>
          <w:szCs w:val="22"/>
        </w:rPr>
        <w:t>AGUILAR Evelyne</w:t>
      </w:r>
    </w:p>
    <w:p w14:paraId="5961B2BB" w14:textId="26257C03" w:rsidR="00955C34" w:rsidRPr="00C243AF" w:rsidRDefault="00955C34" w:rsidP="00861DFA">
      <w:pPr>
        <w:tabs>
          <w:tab w:val="left" w:pos="-720"/>
          <w:tab w:val="left" w:pos="4111"/>
          <w:tab w:val="left" w:pos="7938"/>
        </w:tabs>
        <w:suppressAutoHyphens/>
        <w:ind w:right="-6"/>
        <w:jc w:val="both"/>
        <w:rPr>
          <w:rFonts w:ascii="Perpetua" w:hAnsi="Perpetua"/>
          <w:sz w:val="28"/>
          <w:szCs w:val="28"/>
          <w:u w:val="single"/>
        </w:rPr>
      </w:pPr>
    </w:p>
    <w:p w14:paraId="1412A114" w14:textId="77777777" w:rsidR="00F632DC" w:rsidRPr="00B87554" w:rsidRDefault="00F632DC" w:rsidP="00C243AF">
      <w:pPr>
        <w:jc w:val="both"/>
        <w:rPr>
          <w:rFonts w:ascii="Perpetua" w:hAnsi="Perpetua"/>
          <w:sz w:val="22"/>
          <w:szCs w:val="22"/>
        </w:rPr>
      </w:pPr>
    </w:p>
    <w:p w14:paraId="29BA3A62" w14:textId="0E82E4C1" w:rsidR="00A85168" w:rsidRPr="00C243AF" w:rsidRDefault="00A85168" w:rsidP="00A85168">
      <w:pPr>
        <w:tabs>
          <w:tab w:val="left" w:pos="4111"/>
          <w:tab w:val="left" w:pos="7938"/>
        </w:tabs>
        <w:jc w:val="both"/>
        <w:rPr>
          <w:rFonts w:ascii="Perpetua" w:hAnsi="Perpetua"/>
          <w:b/>
          <w:sz w:val="26"/>
          <w:szCs w:val="26"/>
          <w:u w:val="single"/>
        </w:rPr>
      </w:pPr>
      <w:r>
        <w:rPr>
          <w:rFonts w:ascii="Perpetua" w:hAnsi="Perpetua"/>
          <w:b/>
          <w:sz w:val="26"/>
          <w:szCs w:val="26"/>
          <w:u w:val="single"/>
        </w:rPr>
        <w:t>Résultat</w:t>
      </w:r>
      <w:r w:rsidR="00854979">
        <w:rPr>
          <w:rFonts w:ascii="Perpetua" w:hAnsi="Perpetua"/>
          <w:b/>
          <w:sz w:val="26"/>
          <w:szCs w:val="26"/>
          <w:u w:val="single"/>
        </w:rPr>
        <w:t xml:space="preserve"> de</w:t>
      </w:r>
      <w:r w:rsidR="00E10185">
        <w:rPr>
          <w:rFonts w:ascii="Perpetua" w:hAnsi="Perpetua"/>
          <w:b/>
          <w:sz w:val="26"/>
          <w:szCs w:val="26"/>
          <w:u w:val="single"/>
        </w:rPr>
        <w:t>s</w:t>
      </w:r>
      <w:r>
        <w:rPr>
          <w:rFonts w:ascii="Perpetua" w:hAnsi="Perpetua"/>
          <w:b/>
          <w:sz w:val="26"/>
          <w:szCs w:val="26"/>
          <w:u w:val="single"/>
        </w:rPr>
        <w:t xml:space="preserve"> rencontre</w:t>
      </w:r>
      <w:r w:rsidR="00E10185">
        <w:rPr>
          <w:rFonts w:ascii="Perpetua" w:hAnsi="Perpetua"/>
          <w:b/>
          <w:sz w:val="26"/>
          <w:szCs w:val="26"/>
          <w:u w:val="single"/>
        </w:rPr>
        <w:t>s</w:t>
      </w:r>
    </w:p>
    <w:p w14:paraId="685E8B54" w14:textId="77777777" w:rsidR="00BE7590" w:rsidRPr="00A85168" w:rsidRDefault="00BE7590">
      <w:pPr>
        <w:jc w:val="both"/>
        <w:rPr>
          <w:rFonts w:ascii="Perpetua" w:hAnsi="Perpetua"/>
          <w:sz w:val="10"/>
          <w:szCs w:val="1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</w:tblGrid>
      <w:tr w:rsidR="00B87554" w:rsidRPr="00C243AF" w14:paraId="320B171B" w14:textId="77777777" w:rsidTr="00854979">
        <w:tc>
          <w:tcPr>
            <w:tcW w:w="4943" w:type="dxa"/>
            <w:vAlign w:val="center"/>
          </w:tcPr>
          <w:p w14:paraId="0E140B88" w14:textId="67D4EDDA" w:rsidR="00B87554" w:rsidRPr="00854979" w:rsidRDefault="00E10185" w:rsidP="00854979">
            <w:pPr>
              <w:tabs>
                <w:tab w:val="left" w:pos="-720"/>
              </w:tabs>
              <w:suppressAutoHyphens/>
              <w:spacing w:before="120" w:after="12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LBSW – </w:t>
            </w:r>
            <w:r w:rsidRPr="00B10A74">
              <w:rPr>
                <w:rFonts w:ascii="Perpetua" w:hAnsi="Perpetua"/>
                <w:b/>
                <w:bCs/>
                <w:sz w:val="22"/>
                <w:szCs w:val="22"/>
              </w:rPr>
              <w:t>CVDA</w:t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B12E1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524167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B87554">
              <w:rPr>
                <w:rFonts w:ascii="Perpetua" w:hAnsi="Perpetua"/>
                <w:sz w:val="22"/>
                <w:szCs w:val="22"/>
              </w:rPr>
              <w:tab/>
            </w:r>
            <w:r w:rsidR="00B87554">
              <w:rPr>
                <w:rFonts w:ascii="Perpetua" w:hAnsi="Perpetua"/>
                <w:sz w:val="22"/>
                <w:szCs w:val="22"/>
              </w:rPr>
              <w:tab/>
            </w:r>
            <w:r w:rsidR="004E2D04">
              <w:rPr>
                <w:rFonts w:ascii="Perpetua" w:hAnsi="Perpetua"/>
                <w:sz w:val="22"/>
                <w:szCs w:val="22"/>
              </w:rPr>
              <w:t xml:space="preserve">0 – 1 </w:t>
            </w:r>
            <w:r w:rsidR="00F66076">
              <w:rPr>
                <w:rFonts w:ascii="Perpetua" w:hAnsi="Perpetua"/>
                <w:sz w:val="22"/>
                <w:szCs w:val="22"/>
              </w:rPr>
              <w:t xml:space="preserve"> </w:t>
            </w:r>
          </w:p>
        </w:tc>
      </w:tr>
      <w:tr w:rsidR="00554F27" w:rsidRPr="00C243AF" w14:paraId="57656142" w14:textId="77777777" w:rsidTr="00854979">
        <w:tc>
          <w:tcPr>
            <w:tcW w:w="4943" w:type="dxa"/>
            <w:vAlign w:val="center"/>
          </w:tcPr>
          <w:p w14:paraId="11968B29" w14:textId="3BB23AA1" w:rsidR="00554F27" w:rsidRDefault="00E10185" w:rsidP="00854979">
            <w:pPr>
              <w:tabs>
                <w:tab w:val="left" w:pos="-720"/>
              </w:tabs>
              <w:suppressAutoHyphens/>
              <w:spacing w:before="120" w:after="120"/>
              <w:rPr>
                <w:rFonts w:ascii="Perpetua" w:hAnsi="Perpetua"/>
                <w:sz w:val="22"/>
                <w:szCs w:val="22"/>
              </w:rPr>
            </w:pPr>
            <w:r w:rsidRPr="00B10A74">
              <w:rPr>
                <w:rFonts w:ascii="Perpetua" w:hAnsi="Perpetua"/>
                <w:b/>
                <w:bCs/>
                <w:sz w:val="22"/>
                <w:szCs w:val="22"/>
              </w:rPr>
              <w:t>ISDS</w:t>
            </w:r>
            <w:r>
              <w:rPr>
                <w:rFonts w:ascii="Perpetua" w:hAnsi="Perpetua"/>
                <w:sz w:val="22"/>
                <w:szCs w:val="22"/>
              </w:rPr>
              <w:t xml:space="preserve"> – </w:t>
            </w:r>
            <w:r w:rsidR="004E2D04">
              <w:rPr>
                <w:rFonts w:ascii="Perpetua" w:hAnsi="Perpetua"/>
                <w:sz w:val="22"/>
                <w:szCs w:val="22"/>
              </w:rPr>
              <w:t>LBSW</w:t>
            </w:r>
            <w:r w:rsidR="004E2D04">
              <w:rPr>
                <w:rFonts w:ascii="Perpetua" w:hAnsi="Perpetua"/>
                <w:sz w:val="22"/>
                <w:szCs w:val="22"/>
              </w:rPr>
              <w:tab/>
            </w:r>
            <w:r w:rsidR="004E2D04">
              <w:rPr>
                <w:rFonts w:ascii="Perpetua" w:hAnsi="Perpetua"/>
                <w:sz w:val="22"/>
                <w:szCs w:val="22"/>
              </w:rPr>
              <w:tab/>
            </w:r>
            <w:r w:rsidR="004E2D04">
              <w:rPr>
                <w:rFonts w:ascii="Perpetua" w:hAnsi="Perpetua"/>
                <w:sz w:val="22"/>
                <w:szCs w:val="22"/>
              </w:rPr>
              <w:tab/>
              <w:t xml:space="preserve">3 – 2 </w:t>
            </w:r>
          </w:p>
        </w:tc>
      </w:tr>
      <w:tr w:rsidR="00554F27" w:rsidRPr="00C243AF" w14:paraId="62108338" w14:textId="77777777" w:rsidTr="00854979">
        <w:tc>
          <w:tcPr>
            <w:tcW w:w="4943" w:type="dxa"/>
            <w:vAlign w:val="center"/>
          </w:tcPr>
          <w:p w14:paraId="2D16E308" w14:textId="182EE4E6" w:rsidR="00554F27" w:rsidRDefault="00E10185" w:rsidP="00854979">
            <w:pPr>
              <w:tabs>
                <w:tab w:val="left" w:pos="-720"/>
              </w:tabs>
              <w:suppressAutoHyphens/>
              <w:spacing w:before="120" w:after="12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ISDS </w:t>
            </w:r>
            <w:r w:rsidR="00B76F7C">
              <w:rPr>
                <w:rFonts w:ascii="Perpetua" w:hAnsi="Perpetua"/>
                <w:sz w:val="22"/>
                <w:szCs w:val="22"/>
              </w:rPr>
              <w:t>–</w:t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4E2D04" w:rsidRPr="00B10A74">
              <w:rPr>
                <w:rFonts w:ascii="Perpetua" w:hAnsi="Perpetua"/>
                <w:b/>
                <w:bCs/>
                <w:sz w:val="22"/>
                <w:szCs w:val="22"/>
              </w:rPr>
              <w:t>CVDA</w:t>
            </w:r>
            <w:r w:rsidR="00B10A74">
              <w:rPr>
                <w:rFonts w:ascii="Perpetua" w:hAnsi="Perpetua"/>
                <w:sz w:val="22"/>
                <w:szCs w:val="22"/>
              </w:rPr>
              <w:tab/>
            </w:r>
            <w:r w:rsidR="00B10A74">
              <w:rPr>
                <w:rFonts w:ascii="Perpetua" w:hAnsi="Perpetua"/>
                <w:sz w:val="22"/>
                <w:szCs w:val="22"/>
              </w:rPr>
              <w:tab/>
            </w:r>
            <w:r w:rsidR="00B10A74">
              <w:rPr>
                <w:rFonts w:ascii="Perpetua" w:hAnsi="Perpetua"/>
                <w:sz w:val="22"/>
                <w:szCs w:val="22"/>
              </w:rPr>
              <w:tab/>
              <w:t xml:space="preserve">0 – 7 </w:t>
            </w:r>
          </w:p>
        </w:tc>
      </w:tr>
    </w:tbl>
    <w:p w14:paraId="6E823136" w14:textId="77777777" w:rsidR="00C96CC0" w:rsidRPr="00C243AF" w:rsidRDefault="00C96CC0" w:rsidP="008372E8">
      <w:pPr>
        <w:tabs>
          <w:tab w:val="left" w:pos="-720"/>
        </w:tabs>
        <w:suppressAutoHyphens/>
        <w:rPr>
          <w:rFonts w:ascii="Perpetua" w:hAnsi="Perpetua"/>
          <w:sz w:val="28"/>
          <w:szCs w:val="28"/>
        </w:rPr>
      </w:pPr>
    </w:p>
    <w:p w14:paraId="13A6CC9F" w14:textId="77777777" w:rsidR="00DD381F" w:rsidRPr="00530049" w:rsidRDefault="00DD381F" w:rsidP="00DD381F">
      <w:pPr>
        <w:tabs>
          <w:tab w:val="left" w:pos="284"/>
          <w:tab w:val="left" w:pos="1134"/>
        </w:tabs>
        <w:ind w:right="1"/>
        <w:rPr>
          <w:rFonts w:ascii="Perpetua" w:hAnsi="Perpetua"/>
          <w:sz w:val="22"/>
          <w:szCs w:val="22"/>
        </w:rPr>
      </w:pPr>
    </w:p>
    <w:p w14:paraId="0104A7BD" w14:textId="2E86E8F7" w:rsidR="00C96CC0" w:rsidRPr="00A85168" w:rsidRDefault="005D7308" w:rsidP="00DD381F">
      <w:pPr>
        <w:tabs>
          <w:tab w:val="left" w:pos="284"/>
          <w:tab w:val="left" w:pos="426"/>
        </w:tabs>
        <w:spacing w:line="360" w:lineRule="auto"/>
        <w:jc w:val="both"/>
        <w:rPr>
          <w:rFonts w:ascii="Perpetua" w:hAnsi="Perpetua"/>
          <w:b/>
          <w:sz w:val="26"/>
          <w:szCs w:val="26"/>
          <w:u w:val="single"/>
        </w:rPr>
      </w:pPr>
      <w:r w:rsidRPr="00A85168">
        <w:rPr>
          <w:rFonts w:ascii="Perpetua" w:hAnsi="Perpetua"/>
          <w:b/>
          <w:sz w:val="26"/>
          <w:szCs w:val="26"/>
          <w:u w:val="single"/>
        </w:rPr>
        <w:t xml:space="preserve">Classement </w:t>
      </w:r>
    </w:p>
    <w:p w14:paraId="77344C1E" w14:textId="5F485FEC" w:rsidR="00B10A74" w:rsidRDefault="00C83076" w:rsidP="0033179F">
      <w:pPr>
        <w:tabs>
          <w:tab w:val="left" w:pos="284"/>
          <w:tab w:val="left" w:pos="426"/>
          <w:tab w:val="left" w:pos="1134"/>
        </w:tabs>
        <w:ind w:right="1"/>
        <w:rPr>
          <w:rFonts w:ascii="Perpetua" w:hAnsi="Perpetua"/>
          <w:b/>
          <w:bCs/>
          <w:sz w:val="22"/>
          <w:szCs w:val="22"/>
        </w:rPr>
      </w:pPr>
      <w:r w:rsidRPr="00530049">
        <w:rPr>
          <w:rFonts w:ascii="Perpetua" w:hAnsi="Perpetua"/>
          <w:b/>
          <w:sz w:val="22"/>
          <w:szCs w:val="22"/>
        </w:rPr>
        <w:t>1.</w:t>
      </w:r>
      <w:r w:rsidR="00DD381F" w:rsidRPr="00530049">
        <w:rPr>
          <w:rFonts w:ascii="Perpetua" w:hAnsi="Perpetua"/>
          <w:b/>
          <w:sz w:val="22"/>
          <w:szCs w:val="22"/>
        </w:rPr>
        <w:tab/>
      </w:r>
      <w:r w:rsidR="00B10A74" w:rsidRPr="00B13B9D">
        <w:rPr>
          <w:rFonts w:ascii="Perpetua" w:hAnsi="Perpetua"/>
          <w:b/>
          <w:bCs/>
          <w:sz w:val="22"/>
          <w:szCs w:val="22"/>
        </w:rPr>
        <w:t>CVDA</w:t>
      </w:r>
      <w:r w:rsidR="00B10A74" w:rsidRPr="00A70C8C">
        <w:rPr>
          <w:rFonts w:ascii="Perpetua" w:hAnsi="Perpetua"/>
          <w:sz w:val="22"/>
          <w:szCs w:val="22"/>
        </w:rPr>
        <w:tab/>
      </w:r>
      <w:r w:rsidR="00B10A74">
        <w:rPr>
          <w:rFonts w:ascii="Perpetua" w:hAnsi="Perpetua"/>
          <w:spacing w:val="-3"/>
          <w:sz w:val="22"/>
          <w:szCs w:val="22"/>
        </w:rPr>
        <w:t>Centre Scolaire Saint-Adrien Val Duchesse, Auderghem</w:t>
      </w:r>
    </w:p>
    <w:p w14:paraId="63009235" w14:textId="7694C4D6" w:rsidR="0033179F" w:rsidRDefault="00C83076" w:rsidP="00DD381F">
      <w:pPr>
        <w:tabs>
          <w:tab w:val="left" w:pos="284"/>
          <w:tab w:val="left" w:pos="426"/>
          <w:tab w:val="left" w:pos="1134"/>
        </w:tabs>
        <w:ind w:right="1"/>
        <w:rPr>
          <w:rFonts w:ascii="Perpetua" w:hAnsi="Perpetua"/>
          <w:spacing w:val="-3"/>
          <w:sz w:val="22"/>
          <w:szCs w:val="22"/>
        </w:rPr>
      </w:pPr>
      <w:r w:rsidRPr="00C83076">
        <w:rPr>
          <w:rFonts w:ascii="Perpetua" w:hAnsi="Perpetua"/>
          <w:sz w:val="22"/>
          <w:szCs w:val="22"/>
        </w:rPr>
        <w:t>2.</w:t>
      </w:r>
      <w:r w:rsidR="00DD381F">
        <w:rPr>
          <w:rFonts w:ascii="Perpetua" w:hAnsi="Perpetua"/>
          <w:sz w:val="22"/>
          <w:szCs w:val="22"/>
        </w:rPr>
        <w:tab/>
      </w:r>
      <w:r w:rsidR="00DF355E" w:rsidRPr="00B13B9D">
        <w:rPr>
          <w:rFonts w:ascii="Perpetua" w:hAnsi="Perpetua"/>
          <w:sz w:val="22"/>
          <w:szCs w:val="22"/>
        </w:rPr>
        <w:t>ISDS</w:t>
      </w:r>
      <w:r w:rsidR="00DF355E" w:rsidRPr="00A70C8C">
        <w:rPr>
          <w:rFonts w:ascii="Perpetua" w:hAnsi="Perpetua"/>
          <w:sz w:val="22"/>
          <w:szCs w:val="22"/>
        </w:rPr>
        <w:tab/>
        <w:t>Institut Saint-Dominique, Schaerbeek</w:t>
      </w:r>
    </w:p>
    <w:p w14:paraId="2F98E771" w14:textId="31E0026E" w:rsidR="007E655E" w:rsidRDefault="007E655E" w:rsidP="00DD381F">
      <w:pPr>
        <w:tabs>
          <w:tab w:val="left" w:pos="284"/>
          <w:tab w:val="left" w:pos="426"/>
          <w:tab w:val="left" w:pos="1134"/>
        </w:tabs>
        <w:ind w:right="1"/>
        <w:rPr>
          <w:rFonts w:ascii="Perpetua" w:hAnsi="Perpetua"/>
          <w:sz w:val="22"/>
          <w:szCs w:val="22"/>
        </w:rPr>
      </w:pPr>
      <w:r>
        <w:rPr>
          <w:rFonts w:ascii="Perpetua" w:hAnsi="Perpetua"/>
          <w:spacing w:val="-3"/>
          <w:sz w:val="22"/>
          <w:szCs w:val="22"/>
        </w:rPr>
        <w:t>3.</w:t>
      </w:r>
      <w:r w:rsidR="00EB7593">
        <w:rPr>
          <w:rFonts w:ascii="Perpetua" w:hAnsi="Perpetua"/>
          <w:spacing w:val="-3"/>
          <w:sz w:val="22"/>
          <w:szCs w:val="22"/>
        </w:rPr>
        <w:tab/>
        <w:t>LBSW</w:t>
      </w:r>
      <w:r w:rsidR="00EB7593">
        <w:rPr>
          <w:rFonts w:ascii="Perpetua" w:hAnsi="Perpetua"/>
          <w:spacing w:val="-3"/>
          <w:sz w:val="22"/>
          <w:szCs w:val="22"/>
        </w:rPr>
        <w:tab/>
      </w:r>
      <w:r w:rsidR="00EB7593">
        <w:rPr>
          <w:rFonts w:ascii="Perpetua" w:hAnsi="Perpetua"/>
          <w:bCs/>
          <w:sz w:val="22"/>
          <w:szCs w:val="22"/>
        </w:rPr>
        <w:t>Lycée de Berlaymont Sport, Waterloo</w:t>
      </w:r>
    </w:p>
    <w:p w14:paraId="27F5EB76" w14:textId="77777777" w:rsidR="00C83076" w:rsidRDefault="00C83076" w:rsidP="00DD381F">
      <w:pPr>
        <w:tabs>
          <w:tab w:val="left" w:pos="284"/>
          <w:tab w:val="left" w:pos="426"/>
          <w:tab w:val="left" w:pos="1134"/>
        </w:tabs>
        <w:ind w:right="1"/>
        <w:rPr>
          <w:rFonts w:ascii="Perpetua" w:hAnsi="Perpetua"/>
          <w:szCs w:val="24"/>
        </w:rPr>
      </w:pPr>
    </w:p>
    <w:p w14:paraId="2056D4C0" w14:textId="77777777" w:rsidR="00DD381F" w:rsidRDefault="00DD381F" w:rsidP="0084078F">
      <w:pPr>
        <w:ind w:right="1"/>
        <w:rPr>
          <w:rFonts w:ascii="Perpetua" w:hAnsi="Perpetua"/>
          <w:szCs w:val="24"/>
        </w:rPr>
      </w:pPr>
    </w:p>
    <w:p w14:paraId="16C0EB22" w14:textId="670777EF" w:rsidR="008C6043" w:rsidRPr="00FC458F" w:rsidRDefault="008C6043" w:rsidP="008C6043">
      <w:pPr>
        <w:ind w:right="-1"/>
        <w:rPr>
          <w:rFonts w:ascii="Perpetua" w:hAnsi="Perpetua"/>
          <w:sz w:val="22"/>
          <w:szCs w:val="22"/>
        </w:rPr>
      </w:pPr>
      <w:r w:rsidRPr="00FC458F">
        <w:rPr>
          <w:rFonts w:ascii="Perpetua" w:hAnsi="Perpetua"/>
          <w:sz w:val="22"/>
          <w:szCs w:val="22"/>
        </w:rPr>
        <w:t>Les finales se dérouleront</w:t>
      </w:r>
      <w:r w:rsidRPr="00FC458F">
        <w:rPr>
          <w:rFonts w:ascii="Perpetua" w:hAnsi="Perpetua"/>
          <w:b/>
          <w:sz w:val="22"/>
          <w:szCs w:val="22"/>
        </w:rPr>
        <w:t xml:space="preserve"> </w:t>
      </w:r>
      <w:r w:rsidRPr="00FC458F">
        <w:rPr>
          <w:rFonts w:ascii="Perpetua" w:hAnsi="Perpetua"/>
          <w:sz w:val="22"/>
          <w:szCs w:val="22"/>
        </w:rPr>
        <w:t xml:space="preserve">le mercredi </w:t>
      </w:r>
      <w:r w:rsidRPr="006B7458">
        <w:rPr>
          <w:rFonts w:ascii="Perpetua" w:hAnsi="Perpetua"/>
          <w:b/>
          <w:bCs/>
          <w:sz w:val="22"/>
          <w:szCs w:val="22"/>
        </w:rPr>
        <w:t>2</w:t>
      </w:r>
      <w:r>
        <w:rPr>
          <w:rFonts w:ascii="Perpetua" w:hAnsi="Perpetua"/>
          <w:b/>
          <w:bCs/>
          <w:sz w:val="22"/>
          <w:szCs w:val="22"/>
        </w:rPr>
        <w:t>0</w:t>
      </w:r>
      <w:r w:rsidRPr="006B7458">
        <w:rPr>
          <w:rFonts w:ascii="Perpetua" w:hAnsi="Perpetua"/>
          <w:b/>
          <w:bCs/>
          <w:sz w:val="22"/>
          <w:szCs w:val="22"/>
        </w:rPr>
        <w:t xml:space="preserve"> novembre 202</w:t>
      </w:r>
      <w:r>
        <w:rPr>
          <w:rFonts w:ascii="Perpetua" w:hAnsi="Perpetua"/>
          <w:b/>
          <w:bCs/>
          <w:sz w:val="22"/>
          <w:szCs w:val="22"/>
        </w:rPr>
        <w:t>4</w:t>
      </w:r>
      <w:r w:rsidR="00B13B9D">
        <w:rPr>
          <w:rFonts w:ascii="Perpetua" w:hAnsi="Perpetua"/>
          <w:sz w:val="22"/>
          <w:szCs w:val="22"/>
        </w:rPr>
        <w:t xml:space="preserve"> à Wanze (Lg).</w:t>
      </w:r>
    </w:p>
    <w:p w14:paraId="509574A6" w14:textId="77777777" w:rsidR="00421D05" w:rsidRPr="00C243AF" w:rsidRDefault="00421D05">
      <w:pPr>
        <w:ind w:right="1"/>
        <w:rPr>
          <w:rFonts w:ascii="Perpetua" w:hAnsi="Perpetua"/>
          <w:szCs w:val="24"/>
        </w:rPr>
      </w:pPr>
    </w:p>
    <w:p w14:paraId="10A8E6D7" w14:textId="77777777" w:rsidR="0053308C" w:rsidRDefault="0053308C" w:rsidP="0053308C">
      <w:pPr>
        <w:tabs>
          <w:tab w:val="left" w:pos="-720"/>
        </w:tabs>
        <w:suppressAutoHyphens/>
        <w:ind w:right="-6"/>
        <w:rPr>
          <w:rFonts w:ascii="Perpetua" w:hAnsi="Perpetua"/>
          <w:szCs w:val="24"/>
        </w:rPr>
      </w:pPr>
      <w:r w:rsidRPr="007914A2">
        <w:rPr>
          <w:rFonts w:ascii="Perpetua" w:hAnsi="Perpetua"/>
          <w:szCs w:val="24"/>
        </w:rPr>
        <w:t xml:space="preserve">N'hésitez pas à aller voir les photos de cette compétition sur notre site : </w:t>
      </w:r>
      <w:hyperlink r:id="rId8" w:history="1">
        <w:r w:rsidRPr="007914A2">
          <w:rPr>
            <w:rStyle w:val="Lienhypertexte"/>
            <w:rFonts w:ascii="Perpetua" w:hAnsi="Perpetua"/>
            <w:szCs w:val="24"/>
          </w:rPr>
          <w:t>www.frsel-brabant.be</w:t>
        </w:r>
      </w:hyperlink>
      <w:r w:rsidRPr="007914A2">
        <w:rPr>
          <w:rFonts w:ascii="Perpetua" w:hAnsi="Perpetua"/>
          <w:szCs w:val="24"/>
        </w:rPr>
        <w:t xml:space="preserve">  ! </w:t>
      </w:r>
    </w:p>
    <w:p w14:paraId="3AAC741D" w14:textId="77777777" w:rsidR="00421D05" w:rsidRPr="00C243AF" w:rsidRDefault="00421D05">
      <w:pPr>
        <w:ind w:right="1"/>
        <w:rPr>
          <w:rFonts w:ascii="Perpetua" w:hAnsi="Perpetua"/>
          <w:szCs w:val="24"/>
        </w:rPr>
      </w:pPr>
    </w:p>
    <w:sectPr w:rsidR="00421D05" w:rsidRPr="00C243AF" w:rsidSect="00C603AB">
      <w:footerReference w:type="default" r:id="rId9"/>
      <w:pgSz w:w="11907" w:h="16840"/>
      <w:pgMar w:top="680" w:right="851" w:bottom="454" w:left="1134" w:header="851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16786" w14:textId="77777777" w:rsidR="00245360" w:rsidRDefault="00245360">
      <w:r>
        <w:separator/>
      </w:r>
    </w:p>
  </w:endnote>
  <w:endnote w:type="continuationSeparator" w:id="0">
    <w:p w14:paraId="44A480B3" w14:textId="77777777" w:rsidR="00245360" w:rsidRDefault="0024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0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gram">
    <w:panose1 w:val="03000600000000090000"/>
    <w:charset w:val="00"/>
    <w:family w:val="script"/>
    <w:pitch w:val="variable"/>
    <w:sig w:usb0="00000083" w:usb1="00000000" w:usb2="00000000" w:usb3="00000000" w:csb0="00000009" w:csb1="00000000"/>
  </w:font>
  <w:font w:name="Elega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A212" w14:textId="77777777" w:rsidR="005B664B" w:rsidRDefault="005B664B">
    <w:pPr>
      <w:pStyle w:val="Pieddepage"/>
      <w:jc w:val="center"/>
      <w:rPr>
        <w:rFonts w:ascii="Perpetua" w:hAnsi="Perpetua"/>
        <w:sz w:val="20"/>
      </w:rPr>
    </w:pPr>
    <w:r>
      <w:rPr>
        <w:rFonts w:ascii="Perpetua" w:hAnsi="Perpetua"/>
        <w:b/>
        <w:sz w:val="20"/>
      </w:rPr>
      <w:t xml:space="preserve">FRSEL Brabant </w:t>
    </w:r>
    <w:r w:rsidR="0077534B">
      <w:rPr>
        <w:rFonts w:ascii="Perpetua" w:hAnsi="Perpetua"/>
        <w:b/>
        <w:sz w:val="20"/>
      </w:rPr>
      <w:t>–</w:t>
    </w:r>
    <w:r>
      <w:rPr>
        <w:rFonts w:ascii="Perpetua" w:hAnsi="Perpetua"/>
        <w:b/>
        <w:sz w:val="20"/>
      </w:rPr>
      <w:t xml:space="preserve"> </w:t>
    </w:r>
    <w:r w:rsidR="0077534B">
      <w:rPr>
        <w:rFonts w:ascii="Perpetua" w:hAnsi="Perpetua"/>
        <w:sz w:val="18"/>
      </w:rPr>
      <w:t>Avenue Ilya Prigogine, 1/bte 2 - 118</w:t>
    </w:r>
    <w:r>
      <w:rPr>
        <w:rFonts w:ascii="Perpetua" w:hAnsi="Perpetua"/>
        <w:sz w:val="18"/>
      </w:rPr>
      <w:t xml:space="preserve">0 Bruxelles - </w:t>
    </w:r>
    <w:r>
      <w:rPr>
        <w:rFonts w:ascii="Perpetua" w:hAnsi="Perpetua"/>
        <w:sz w:val="20"/>
      </w:rPr>
      <w:sym w:font="Wingdings 2" w:char="F027"/>
    </w:r>
    <w:r>
      <w:rPr>
        <w:rFonts w:ascii="Perpetua" w:hAnsi="Perpetua"/>
        <w:sz w:val="18"/>
      </w:rPr>
      <w:t>: 02/771.81.37 -</w:t>
    </w:r>
    <w:r>
      <w:rPr>
        <w:rFonts w:ascii="Perpetua" w:hAnsi="Perpetua"/>
        <w:sz w:val="20"/>
        <w:lang w:val="de-DE"/>
      </w:rPr>
      <w:sym w:font="Webdings" w:char="F0C8"/>
    </w:r>
    <w:r w:rsidRPr="00831B69">
      <w:rPr>
        <w:rFonts w:ascii="Perpetua" w:hAnsi="Perpetua"/>
        <w:sz w:val="18"/>
      </w:rPr>
      <w:t> : 0473/95.77.60</w:t>
    </w:r>
  </w:p>
  <w:p w14:paraId="2CF85F1D" w14:textId="77777777" w:rsidR="005B664B" w:rsidRPr="0084078F" w:rsidRDefault="0077534B" w:rsidP="0077534B">
    <w:pPr>
      <w:pStyle w:val="Pieddepage"/>
      <w:tabs>
        <w:tab w:val="center" w:pos="4961"/>
        <w:tab w:val="left" w:pos="8630"/>
      </w:tabs>
      <w:jc w:val="left"/>
      <w:rPr>
        <w:rFonts w:ascii="Perpetua" w:hAnsi="Perpetua"/>
        <w:color w:val="000000"/>
        <w:sz w:val="20"/>
      </w:rPr>
    </w:pPr>
    <w:r>
      <w:rPr>
        <w:rFonts w:ascii="Perpetua" w:hAnsi="Perpetua"/>
        <w:color w:val="000000"/>
        <w:sz w:val="20"/>
      </w:rPr>
      <w:tab/>
      <w:t xml:space="preserve">BNP Paribas </w:t>
    </w:r>
    <w:r w:rsidR="005B664B" w:rsidRPr="0084078F">
      <w:rPr>
        <w:rFonts w:ascii="Perpetua" w:hAnsi="Perpetua"/>
        <w:color w:val="000000"/>
        <w:sz w:val="20"/>
      </w:rPr>
      <w:t xml:space="preserve">Fortis : </w:t>
    </w:r>
    <w:r>
      <w:rPr>
        <w:rFonts w:ascii="Perpetua" w:hAnsi="Perpetua"/>
        <w:color w:val="000000"/>
        <w:sz w:val="20"/>
      </w:rPr>
      <w:t>BE14-0012</w:t>
    </w:r>
    <w:r w:rsidR="005B664B" w:rsidRPr="0084078F">
      <w:rPr>
        <w:rFonts w:ascii="Perpetua" w:hAnsi="Perpetua"/>
        <w:color w:val="000000"/>
        <w:sz w:val="20"/>
      </w:rPr>
      <w:t>2</w:t>
    </w:r>
    <w:r>
      <w:rPr>
        <w:rFonts w:ascii="Perpetua" w:hAnsi="Perpetua"/>
        <w:color w:val="000000"/>
        <w:sz w:val="20"/>
      </w:rPr>
      <w:t>-</w:t>
    </w:r>
    <w:r w:rsidR="005B664B" w:rsidRPr="0084078F">
      <w:rPr>
        <w:rFonts w:ascii="Perpetua" w:hAnsi="Perpetua"/>
        <w:color w:val="000000"/>
        <w:sz w:val="20"/>
      </w:rPr>
      <w:t>2081</w:t>
    </w:r>
    <w:r>
      <w:rPr>
        <w:rFonts w:ascii="Perpetua" w:hAnsi="Perpetua"/>
        <w:color w:val="000000"/>
        <w:sz w:val="20"/>
      </w:rPr>
      <w:t>-15</w:t>
    </w:r>
    <w:r w:rsidR="005B664B" w:rsidRPr="0084078F">
      <w:rPr>
        <w:rFonts w:ascii="Perpetua" w:hAnsi="Perpetua"/>
        <w:color w:val="000000"/>
        <w:sz w:val="20"/>
      </w:rPr>
      <w:t xml:space="preserve">83 – E-mail : </w:t>
    </w:r>
    <w:hyperlink r:id="rId1" w:history="1">
      <w:r w:rsidR="005B664B" w:rsidRPr="0084078F">
        <w:rPr>
          <w:rStyle w:val="Lienhypertexte"/>
          <w:rFonts w:ascii="Perpetua" w:hAnsi="Perpetua"/>
          <w:color w:val="000000"/>
          <w:sz w:val="20"/>
        </w:rPr>
        <w:t>brabant@frsel.be</w:t>
      </w:r>
    </w:hyperlink>
    <w:r w:rsidR="005B664B" w:rsidRPr="0084078F">
      <w:rPr>
        <w:rFonts w:ascii="Perpetua" w:hAnsi="Perpetua"/>
        <w:color w:val="000000"/>
        <w:sz w:val="20"/>
      </w:rPr>
      <w:t xml:space="preserve">  - Site :  </w:t>
    </w:r>
    <w:hyperlink r:id="rId2" w:history="1">
      <w:r w:rsidR="0084078F" w:rsidRPr="0084078F">
        <w:rPr>
          <w:rStyle w:val="Lienhypertexte"/>
          <w:rFonts w:ascii="Perpetua" w:hAnsi="Perpetua"/>
          <w:color w:val="000000"/>
          <w:sz w:val="20"/>
        </w:rPr>
        <w:t>www.frsel-brabant</w:t>
      </w:r>
      <w:r w:rsidR="0084078F" w:rsidRPr="00F650C1">
        <w:rPr>
          <w:rStyle w:val="Lienhypertexte"/>
          <w:rFonts w:ascii="Perpetua" w:hAnsi="Perpetua"/>
          <w:color w:val="000000"/>
          <w:sz w:val="20"/>
        </w:rPr>
        <w:t>.be</w:t>
      </w:r>
    </w:hyperlink>
    <w:r w:rsidR="0084078F" w:rsidRPr="00F650C1">
      <w:rPr>
        <w:rFonts w:ascii="Perpetua" w:hAnsi="Perpetua"/>
        <w:color w:val="000000"/>
        <w:sz w:val="20"/>
      </w:rPr>
      <w:t xml:space="preserve"> </w:t>
    </w:r>
    <w:r>
      <w:rPr>
        <w:rFonts w:ascii="Perpetua" w:hAnsi="Perpetua"/>
        <w:color w:val="000000"/>
        <w:sz w:val="20"/>
      </w:rPr>
      <w:tab/>
    </w:r>
  </w:p>
  <w:p w14:paraId="4F659574" w14:textId="77777777" w:rsidR="005B664B" w:rsidRDefault="005B664B">
    <w:pPr>
      <w:pStyle w:val="Pieddepage"/>
      <w:jc w:val="center"/>
      <w:rPr>
        <w:sz w:val="20"/>
      </w:rPr>
    </w:pPr>
    <w:r>
      <w:rPr>
        <w:rFonts w:ascii="Perpetua" w:hAnsi="Perpetua"/>
        <w:i/>
        <w:iCs/>
        <w:sz w:val="20"/>
      </w:rPr>
      <w:t xml:space="preserve">Siège Social : Avenue </w:t>
    </w:r>
    <w:r w:rsidR="0077534B">
      <w:rPr>
        <w:rFonts w:ascii="Perpetua" w:hAnsi="Perpetua"/>
        <w:i/>
        <w:iCs/>
        <w:sz w:val="20"/>
      </w:rPr>
      <w:t>Ilya Prigogine, 1/bte 2 – 118</w:t>
    </w:r>
    <w:r>
      <w:rPr>
        <w:rFonts w:ascii="Perpetua" w:hAnsi="Perpetua"/>
        <w:i/>
        <w:iCs/>
        <w:sz w:val="20"/>
      </w:rPr>
      <w:t>0 Bruxelles – N° entreprise 413895337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05A0" w14:textId="77777777" w:rsidR="00245360" w:rsidRDefault="00245360">
      <w:r>
        <w:separator/>
      </w:r>
    </w:p>
  </w:footnote>
  <w:footnote w:type="continuationSeparator" w:id="0">
    <w:p w14:paraId="3E5640F1" w14:textId="77777777" w:rsidR="00245360" w:rsidRDefault="0024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6C1698"/>
    <w:multiLevelType w:val="hybridMultilevel"/>
    <w:tmpl w:val="6076EE9C"/>
    <w:lvl w:ilvl="0" w:tplc="5CA49248">
      <w:start w:val="7"/>
      <w:numFmt w:val="bullet"/>
      <w:lvlText w:val=""/>
      <w:lvlJc w:val="left"/>
      <w:pPr>
        <w:tabs>
          <w:tab w:val="num" w:pos="369"/>
        </w:tabs>
        <w:ind w:left="369" w:hanging="369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4D2A"/>
    <w:multiLevelType w:val="hybridMultilevel"/>
    <w:tmpl w:val="6076EE9C"/>
    <w:lvl w:ilvl="0" w:tplc="FFFFFFFF">
      <w:start w:val="1"/>
      <w:numFmt w:val="bullet"/>
      <w:lvlText w:val=""/>
      <w:lvlJc w:val="left"/>
      <w:pPr>
        <w:ind w:left="283" w:hanging="283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463"/>
    <w:multiLevelType w:val="singleLevel"/>
    <w:tmpl w:val="D2ACA31A"/>
    <w:lvl w:ilvl="0">
      <w:start w:val="7"/>
      <w:numFmt w:val="bullet"/>
      <w:lvlText w:val="-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4" w15:restartNumberingAfterBreak="0">
    <w:nsid w:val="4F10645F"/>
    <w:multiLevelType w:val="singleLevel"/>
    <w:tmpl w:val="ABC67ADA"/>
    <w:lvl w:ilvl="0">
      <w:start w:val="1961"/>
      <w:numFmt w:val="bullet"/>
      <w:lvlText w:val=""/>
      <w:lvlJc w:val="left"/>
      <w:pPr>
        <w:tabs>
          <w:tab w:val="num" w:pos="380"/>
        </w:tabs>
        <w:ind w:left="380" w:hanging="380"/>
      </w:pPr>
      <w:rPr>
        <w:rFonts w:ascii="Monotype Sorts" w:hAnsi="Monotype Sorts" w:hint="default"/>
        <w:b/>
        <w:i w:val="0"/>
        <w:sz w:val="22"/>
      </w:rPr>
    </w:lvl>
  </w:abstractNum>
  <w:abstractNum w:abstractNumId="5" w15:restartNumberingAfterBreak="0">
    <w:nsid w:val="554206B4"/>
    <w:multiLevelType w:val="singleLevel"/>
    <w:tmpl w:val="A02AE494"/>
    <w:lvl w:ilvl="0">
      <w:start w:val="1"/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Lucida Console" w:hAnsi="Arial Narrow" w:hint="default"/>
      </w:rPr>
    </w:lvl>
  </w:abstractNum>
  <w:abstractNum w:abstractNumId="6" w15:restartNumberingAfterBreak="0">
    <w:nsid w:val="56E13721"/>
    <w:multiLevelType w:val="hybridMultilevel"/>
    <w:tmpl w:val="37A63DCC"/>
    <w:lvl w:ilvl="0" w:tplc="69684F78">
      <w:start w:val="7"/>
      <w:numFmt w:val="bullet"/>
      <w:lvlText w:val=""/>
      <w:lvlJc w:val="left"/>
      <w:pPr>
        <w:tabs>
          <w:tab w:val="num" w:pos="397"/>
        </w:tabs>
        <w:ind w:left="397" w:hanging="397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194C"/>
    <w:multiLevelType w:val="hybridMultilevel"/>
    <w:tmpl w:val="3DE85C2C"/>
    <w:lvl w:ilvl="0" w:tplc="FFFFFFFF">
      <w:start w:val="1"/>
      <w:numFmt w:val="bullet"/>
      <w:lvlText w:val=""/>
      <w:lvlJc w:val="left"/>
      <w:pPr>
        <w:ind w:left="283" w:hanging="283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0CAC"/>
    <w:multiLevelType w:val="singleLevel"/>
    <w:tmpl w:val="C3680C7E"/>
    <w:lvl w:ilvl="0">
      <w:start w:val="1961"/>
      <w:numFmt w:val="bullet"/>
      <w:lvlText w:val="•"/>
      <w:lvlJc w:val="left"/>
      <w:pPr>
        <w:tabs>
          <w:tab w:val="num" w:pos="380"/>
        </w:tabs>
        <w:ind w:left="380" w:hanging="380"/>
      </w:pPr>
      <w:rPr>
        <w:rFonts w:ascii="Perpetua" w:hAnsi="Perpetua" w:hint="default"/>
        <w:b/>
        <w:i w:val="0"/>
        <w:sz w:val="22"/>
      </w:rPr>
    </w:lvl>
  </w:abstractNum>
  <w:abstractNum w:abstractNumId="9" w15:restartNumberingAfterBreak="0">
    <w:nsid w:val="64851E1E"/>
    <w:multiLevelType w:val="hybridMultilevel"/>
    <w:tmpl w:val="235CED80"/>
    <w:lvl w:ilvl="0" w:tplc="1FCE7FBE">
      <w:start w:val="1"/>
      <w:numFmt w:val="decimal"/>
      <w:lvlText w:val="%1."/>
      <w:lvlJc w:val="right"/>
      <w:pPr>
        <w:ind w:left="720" w:hanging="360"/>
      </w:pPr>
      <w:rPr>
        <w:rFonts w:ascii="Perpetua" w:eastAsia="Times New Roman" w:hAnsi="Perpetua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F345B"/>
    <w:multiLevelType w:val="singleLevel"/>
    <w:tmpl w:val="D2ACA31A"/>
    <w:lvl w:ilvl="0">
      <w:start w:val="7"/>
      <w:numFmt w:val="bullet"/>
      <w:lvlText w:val="-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abstractNum w:abstractNumId="11" w15:restartNumberingAfterBreak="0">
    <w:nsid w:val="6B980331"/>
    <w:multiLevelType w:val="hybridMultilevel"/>
    <w:tmpl w:val="2A24ED64"/>
    <w:lvl w:ilvl="0" w:tplc="C2CA4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C796C"/>
    <w:multiLevelType w:val="singleLevel"/>
    <w:tmpl w:val="FFFFFFFF"/>
    <w:lvl w:ilvl="0">
      <w:start w:val="1"/>
      <w:numFmt w:val="bullet"/>
      <w:lvlText w:val="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13" w15:restartNumberingAfterBreak="0">
    <w:nsid w:val="78E94754"/>
    <w:multiLevelType w:val="singleLevel"/>
    <w:tmpl w:val="BA805400"/>
    <w:lvl w:ilvl="0">
      <w:start w:val="1961"/>
      <w:numFmt w:val="bullet"/>
      <w:lvlText w:val="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/>
        <w:i w:val="0"/>
        <w:sz w:val="22"/>
      </w:rPr>
    </w:lvl>
  </w:abstractNum>
  <w:num w:numId="1" w16cid:durableId="1272125013">
    <w:abstractNumId w:val="0"/>
    <w:lvlOverride w:ilvl="0">
      <w:lvl w:ilvl="0">
        <w:start w:val="1"/>
        <w:numFmt w:val="bullet"/>
        <w:lvlText w:val="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32091418">
    <w:abstractNumId w:val="0"/>
    <w:lvlOverride w:ilvl="0">
      <w:lvl w:ilvl="0">
        <w:start w:val="1"/>
        <w:numFmt w:val="bullet"/>
        <w:lvlText w:val="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3" w16cid:durableId="1160580805">
    <w:abstractNumId w:val="12"/>
  </w:num>
  <w:num w:numId="4" w16cid:durableId="89592407">
    <w:abstractNumId w:val="3"/>
  </w:num>
  <w:num w:numId="5" w16cid:durableId="1213082521">
    <w:abstractNumId w:val="10"/>
  </w:num>
  <w:num w:numId="6" w16cid:durableId="695624073">
    <w:abstractNumId w:val="5"/>
  </w:num>
  <w:num w:numId="7" w16cid:durableId="801122217">
    <w:abstractNumId w:val="8"/>
  </w:num>
  <w:num w:numId="8" w16cid:durableId="988362089">
    <w:abstractNumId w:val="4"/>
  </w:num>
  <w:num w:numId="9" w16cid:durableId="1095783351">
    <w:abstractNumId w:val="13"/>
  </w:num>
  <w:num w:numId="10" w16cid:durableId="2047367246">
    <w:abstractNumId w:val="11"/>
  </w:num>
  <w:num w:numId="11" w16cid:durableId="302081487">
    <w:abstractNumId w:val="1"/>
  </w:num>
  <w:num w:numId="12" w16cid:durableId="620190945">
    <w:abstractNumId w:val="7"/>
  </w:num>
  <w:num w:numId="13" w16cid:durableId="156265533">
    <w:abstractNumId w:val="2"/>
  </w:num>
  <w:num w:numId="14" w16cid:durableId="167714681">
    <w:abstractNumId w:val="6"/>
  </w:num>
  <w:num w:numId="15" w16cid:durableId="37959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B69"/>
    <w:rsid w:val="0001415E"/>
    <w:rsid w:val="00016DCE"/>
    <w:rsid w:val="000241D3"/>
    <w:rsid w:val="00044BA5"/>
    <w:rsid w:val="0004550E"/>
    <w:rsid w:val="00061290"/>
    <w:rsid w:val="00077909"/>
    <w:rsid w:val="000B0C18"/>
    <w:rsid w:val="000E42BF"/>
    <w:rsid w:val="001147AB"/>
    <w:rsid w:val="00115E99"/>
    <w:rsid w:val="00116557"/>
    <w:rsid w:val="001355AC"/>
    <w:rsid w:val="00152D3C"/>
    <w:rsid w:val="001B4342"/>
    <w:rsid w:val="001E7DDD"/>
    <w:rsid w:val="001F1CB4"/>
    <w:rsid w:val="00234C7B"/>
    <w:rsid w:val="002412C3"/>
    <w:rsid w:val="00244392"/>
    <w:rsid w:val="00245360"/>
    <w:rsid w:val="00255B66"/>
    <w:rsid w:val="002B0D33"/>
    <w:rsid w:val="002B6E86"/>
    <w:rsid w:val="002E1563"/>
    <w:rsid w:val="002F4047"/>
    <w:rsid w:val="00314912"/>
    <w:rsid w:val="0033179F"/>
    <w:rsid w:val="0034021E"/>
    <w:rsid w:val="003675B2"/>
    <w:rsid w:val="0038014E"/>
    <w:rsid w:val="00381DDA"/>
    <w:rsid w:val="003A6369"/>
    <w:rsid w:val="00400332"/>
    <w:rsid w:val="00420183"/>
    <w:rsid w:val="00421D05"/>
    <w:rsid w:val="00432AE8"/>
    <w:rsid w:val="00432B6C"/>
    <w:rsid w:val="004530CD"/>
    <w:rsid w:val="00454D68"/>
    <w:rsid w:val="00463DA1"/>
    <w:rsid w:val="0048622B"/>
    <w:rsid w:val="004B3617"/>
    <w:rsid w:val="004B6239"/>
    <w:rsid w:val="004B75D3"/>
    <w:rsid w:val="004C069B"/>
    <w:rsid w:val="004D0DA8"/>
    <w:rsid w:val="004E2D04"/>
    <w:rsid w:val="00512E3D"/>
    <w:rsid w:val="00524167"/>
    <w:rsid w:val="00530049"/>
    <w:rsid w:val="0053308C"/>
    <w:rsid w:val="005413C7"/>
    <w:rsid w:val="005460AB"/>
    <w:rsid w:val="00554F27"/>
    <w:rsid w:val="005B545E"/>
    <w:rsid w:val="005B664B"/>
    <w:rsid w:val="005C020E"/>
    <w:rsid w:val="005D7308"/>
    <w:rsid w:val="005E3CD2"/>
    <w:rsid w:val="005F0B6C"/>
    <w:rsid w:val="00603CD3"/>
    <w:rsid w:val="00607697"/>
    <w:rsid w:val="0063101A"/>
    <w:rsid w:val="00655ECE"/>
    <w:rsid w:val="006B1A55"/>
    <w:rsid w:val="006C19F8"/>
    <w:rsid w:val="006E16F2"/>
    <w:rsid w:val="006E24DA"/>
    <w:rsid w:val="006F5705"/>
    <w:rsid w:val="00704FC2"/>
    <w:rsid w:val="007415C2"/>
    <w:rsid w:val="007430BF"/>
    <w:rsid w:val="0077534B"/>
    <w:rsid w:val="007920F3"/>
    <w:rsid w:val="007A4C03"/>
    <w:rsid w:val="007E655E"/>
    <w:rsid w:val="008265D7"/>
    <w:rsid w:val="00831B69"/>
    <w:rsid w:val="0083333D"/>
    <w:rsid w:val="008372E8"/>
    <w:rsid w:val="0084078F"/>
    <w:rsid w:val="00854979"/>
    <w:rsid w:val="00861DFA"/>
    <w:rsid w:val="008679C2"/>
    <w:rsid w:val="00880182"/>
    <w:rsid w:val="008B245F"/>
    <w:rsid w:val="008C6043"/>
    <w:rsid w:val="008D2A4B"/>
    <w:rsid w:val="008E4989"/>
    <w:rsid w:val="008E5D4E"/>
    <w:rsid w:val="008F30E3"/>
    <w:rsid w:val="00934E8E"/>
    <w:rsid w:val="0093562B"/>
    <w:rsid w:val="009412F6"/>
    <w:rsid w:val="00947ACA"/>
    <w:rsid w:val="00955C34"/>
    <w:rsid w:val="00956028"/>
    <w:rsid w:val="009E7CC1"/>
    <w:rsid w:val="00A04986"/>
    <w:rsid w:val="00A102A1"/>
    <w:rsid w:val="00A252CB"/>
    <w:rsid w:val="00A36E94"/>
    <w:rsid w:val="00A46AC0"/>
    <w:rsid w:val="00A55978"/>
    <w:rsid w:val="00A57B3A"/>
    <w:rsid w:val="00A70C8C"/>
    <w:rsid w:val="00A85168"/>
    <w:rsid w:val="00B10A74"/>
    <w:rsid w:val="00B12E1B"/>
    <w:rsid w:val="00B13B9D"/>
    <w:rsid w:val="00B219DA"/>
    <w:rsid w:val="00B60C91"/>
    <w:rsid w:val="00B7516E"/>
    <w:rsid w:val="00B76F7C"/>
    <w:rsid w:val="00B87554"/>
    <w:rsid w:val="00BA62AF"/>
    <w:rsid w:val="00BB2397"/>
    <w:rsid w:val="00BC57AA"/>
    <w:rsid w:val="00BE7590"/>
    <w:rsid w:val="00C243AF"/>
    <w:rsid w:val="00C603AB"/>
    <w:rsid w:val="00C83076"/>
    <w:rsid w:val="00C96CC0"/>
    <w:rsid w:val="00CC3945"/>
    <w:rsid w:val="00CD64FF"/>
    <w:rsid w:val="00D02F99"/>
    <w:rsid w:val="00D46CA5"/>
    <w:rsid w:val="00D54272"/>
    <w:rsid w:val="00DA38D3"/>
    <w:rsid w:val="00DB5865"/>
    <w:rsid w:val="00DD381F"/>
    <w:rsid w:val="00DF355E"/>
    <w:rsid w:val="00E10185"/>
    <w:rsid w:val="00E21378"/>
    <w:rsid w:val="00E23DD4"/>
    <w:rsid w:val="00E705A3"/>
    <w:rsid w:val="00E92E26"/>
    <w:rsid w:val="00EA1CCB"/>
    <w:rsid w:val="00EB7593"/>
    <w:rsid w:val="00EC2BE4"/>
    <w:rsid w:val="00ED1D39"/>
    <w:rsid w:val="00EE3A65"/>
    <w:rsid w:val="00F433B7"/>
    <w:rsid w:val="00F632DC"/>
    <w:rsid w:val="00F650C1"/>
    <w:rsid w:val="00F66076"/>
    <w:rsid w:val="00F9272E"/>
    <w:rsid w:val="00FA4623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,2"/>
    </o:shapelayout>
  </w:shapeDefaults>
  <w:decimalSymbol w:val=","/>
  <w:listSeparator w:val=";"/>
  <w14:docId w14:val="32B09F08"/>
  <w15:chartTrackingRefBased/>
  <w15:docId w15:val="{0EA238D9-04EC-484A-9226-FB8A556C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Perpetua" w:hAnsi="Perpetua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Perpetua" w:hAnsi="Perpetua"/>
      <w:b/>
      <w:bCs/>
      <w:szCs w:val="24"/>
      <w:lang w:val="de-DE"/>
    </w:rPr>
  </w:style>
  <w:style w:type="paragraph" w:styleId="Titre4">
    <w:name w:val="heading 4"/>
    <w:basedOn w:val="Normal"/>
    <w:next w:val="Normal"/>
    <w:qFormat/>
    <w:pPr>
      <w:keepNext/>
      <w:tabs>
        <w:tab w:val="left" w:pos="-720"/>
      </w:tabs>
      <w:suppressAutoHyphens/>
      <w:ind w:right="-6"/>
      <w:jc w:val="center"/>
      <w:outlineLvl w:val="3"/>
    </w:pPr>
    <w:rPr>
      <w:rFonts w:ascii="Monogram" w:hAnsi="Monogram"/>
      <w:b/>
      <w:sz w:val="36"/>
    </w:rPr>
  </w:style>
  <w:style w:type="paragraph" w:styleId="Titre6">
    <w:name w:val="heading 6"/>
    <w:basedOn w:val="Normal"/>
    <w:next w:val="Normal"/>
    <w:qFormat/>
    <w:rsid w:val="00831B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FNSEL">
    <w:name w:val="FNSEL"/>
    <w:rPr>
      <w:noProof/>
      <w:lang w:val="fr-FR" w:eastAsia="fr-FR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/>
      <w:jc w:val="both"/>
    </w:pPr>
    <w:rPr>
      <w:rFonts w:ascii="Perpetua" w:hAnsi="Perpetua"/>
      <w:b/>
    </w:rPr>
  </w:style>
  <w:style w:type="paragraph" w:styleId="Titre">
    <w:name w:val="Title"/>
    <w:basedOn w:val="Normal"/>
    <w:qFormat/>
    <w:pPr>
      <w:tabs>
        <w:tab w:val="left" w:pos="-720"/>
      </w:tabs>
      <w:suppressAutoHyphens/>
      <w:spacing w:before="360"/>
      <w:jc w:val="center"/>
    </w:pPr>
    <w:rPr>
      <w:rFonts w:ascii="ElegaGarmnd BT" w:hAnsi="ElegaGarmnd BT"/>
      <w:b/>
      <w:spacing w:val="22"/>
      <w:kern w:val="16"/>
      <w:position w:val="-6"/>
      <w:sz w:val="48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pPr>
      <w:tabs>
        <w:tab w:val="left" w:pos="-720"/>
      </w:tabs>
      <w:suppressAutoHyphens/>
      <w:ind w:right="-6"/>
      <w:jc w:val="center"/>
    </w:pPr>
    <w:rPr>
      <w:rFonts w:ascii="Monogram" w:hAnsi="Monogram"/>
      <w:sz w:val="36"/>
    </w:rPr>
  </w:style>
  <w:style w:type="paragraph" w:styleId="Textedebulles">
    <w:name w:val="Balloon Text"/>
    <w:basedOn w:val="Normal"/>
    <w:semiHidden/>
    <w:rsid w:val="008F30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0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el-braban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sel-brabant.be" TargetMode="External"/><Relationship Id="rId1" Type="http://schemas.openxmlformats.org/officeDocument/2006/relationships/hyperlink" Target="mailto:brabant@frse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FNSEL BT</Company>
  <LinksUpToDate>false</LinksUpToDate>
  <CharactersWithSpaces>824</CharactersWithSpaces>
  <SharedDoc>false</SharedDoc>
  <HLinks>
    <vt:vector size="18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http://www.frsel-brabant.be/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http://www.frsel-brabant.be/</vt:lpwstr>
      </vt:variant>
      <vt:variant>
        <vt:lpwstr/>
      </vt:variant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mailto:brabant@frsel.be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FNSEL Brabant</dc:creator>
  <cp:keywords/>
  <cp:lastModifiedBy>Myriam Jacques</cp:lastModifiedBy>
  <cp:revision>18</cp:revision>
  <cp:lastPrinted>2021-10-14T08:13:00Z</cp:lastPrinted>
  <dcterms:created xsi:type="dcterms:W3CDTF">2024-10-01T13:52:00Z</dcterms:created>
  <dcterms:modified xsi:type="dcterms:W3CDTF">2024-10-17T10:57:00Z</dcterms:modified>
</cp:coreProperties>
</file>